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7858"/>
      </w:tblGrid>
      <w:tr w:rsidR="00606F5F" w:rsidRPr="00606F5F" w:rsidTr="001B7955">
        <w:trPr>
          <w:trHeight w:val="4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 xml:space="preserve">I SOODE KASUTUS 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(moderaator Silvia Lotman</w:t>
            </w:r>
            <w:r w:rsidRPr="0060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9.30...10.00.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registreerimine ja tervituskohv</w:t>
            </w:r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registration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coffee</w:t>
            </w:r>
            <w:proofErr w:type="spellEnd"/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10.00...10.05.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avasõnad Eestimaa Looduse Fondi poolt</w:t>
            </w:r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opening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words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by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Estonian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Fund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for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Nature</w:t>
            </w:r>
            <w:proofErr w:type="spellEnd"/>
            <w:r w:rsidR="00A55CD9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(Silvia Lotman)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10.05...10.30.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A55CD9" w:rsidP="00A5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Avakõne </w:t>
            </w:r>
            <w:r w:rsidR="00606F5F"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keskkonnaministr</w:t>
            </w: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ilt</w:t>
            </w:r>
            <w:r w:rsidR="00606F5F"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Marko Pomerants</w:t>
            </w: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ilt</w:t>
            </w:r>
            <w:r w:rsidR="00606F5F"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(Keskkonnaministeerium)</w:t>
            </w: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/ </w:t>
            </w:r>
            <w:r w:rsidRPr="00DF725C">
              <w:rPr>
                <w:rFonts w:ascii="Arial" w:eastAsia="Times New Roman" w:hAnsi="Arial" w:cs="Arial"/>
                <w:sz w:val="28"/>
                <w:szCs w:val="28"/>
                <w:lang w:val="en-US" w:eastAsia="et-EE"/>
              </w:rPr>
              <w:t xml:space="preserve">opening </w:t>
            </w:r>
            <w:r w:rsidR="00DF725C" w:rsidRPr="00DF725C">
              <w:rPr>
                <w:rFonts w:ascii="Arial" w:eastAsia="Times New Roman" w:hAnsi="Arial" w:cs="Arial"/>
                <w:sz w:val="28"/>
                <w:szCs w:val="28"/>
                <w:lang w:val="en-US" w:eastAsia="et-EE"/>
              </w:rPr>
              <w:t>speech</w:t>
            </w:r>
            <w:r w:rsidRPr="00DF725C">
              <w:rPr>
                <w:rFonts w:ascii="Arial" w:eastAsia="Times New Roman" w:hAnsi="Arial" w:cs="Arial"/>
                <w:sz w:val="28"/>
                <w:szCs w:val="28"/>
                <w:lang w:val="en-US" w:eastAsia="et-EE"/>
              </w:rPr>
              <w:t xml:space="preserve"> by Minister of Environment</w:t>
            </w: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, Marko Pomerants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10.30...11.00.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Māra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Pakalne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ja </w:t>
            </w:r>
            <w:proofErr w:type="spellStart"/>
            <w:r w:rsidRPr="00606F5F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>Līga</w:t>
            </w:r>
            <w:proofErr w:type="spellEnd"/>
            <w:r w:rsidRPr="00606F5F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>Strazdiņa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(Läti Ülikool) “Läti märgalade kaitse ja majandamine”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Conservation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management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wetland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habitats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in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Latvia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); ettekanne on inglisekeelne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11.00...11.30.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Erki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Niitlaan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(Eesti Turbaliit) “Turbaliidu nägemus Eesti turba ja soode kasutusest” </w:t>
            </w:r>
          </w:p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(</w:t>
            </w:r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Estonian Peat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Association's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viewpoint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on peat and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mire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management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in Estonia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11.30...12.00.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Hannes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Veinla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(Tartu Ülikool) “Alternatiivide kaalumine EL ja Eesti looduskaitseõiguses </w:t>
            </w:r>
            <w:r w:rsidRPr="00606F5F">
              <w:rPr>
                <w:rFonts w:ascii="MS Gothic" w:eastAsia="MS Gothic" w:hAnsi="MS Gothic" w:cs="MS Gothic"/>
                <w:sz w:val="28"/>
                <w:szCs w:val="28"/>
                <w:lang w:eastAsia="et-EE"/>
              </w:rPr>
              <w:t>━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peamised erinevused” (</w:t>
            </w:r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et-EE"/>
              </w:rPr>
              <w:t>Weighing of alternatives in EU and Estonian nature conservation law - principal differences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val="en-US" w:eastAsia="et-EE"/>
              </w:rPr>
              <w:t>)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12.00...12.25.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Piret Pungas-Kohv (Eestimaa Looduse Fond) “Soode kasutus eesti ilukirjanduses” (</w:t>
            </w:r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et-EE"/>
              </w:rPr>
              <w:t>The coverage of mires in Estonian fictional literature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val="en-US" w:eastAsia="et-EE"/>
              </w:rPr>
              <w:t>)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12.25...12.30.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Marika Kose (Eesti Märgalade Ühing) rabateemalise margi tutvustus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Presentation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stamp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dedicated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to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Estonian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bog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1B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12.30...13.30.</w:t>
            </w:r>
          </w:p>
        </w:tc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Lõun</w:t>
            </w:r>
            <w:r w:rsidR="00A55CD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apaus / </w:t>
            </w:r>
            <w:r w:rsidR="00A55CD9" w:rsidRPr="001B7955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et-EE"/>
              </w:rPr>
              <w:t>lunch</w:t>
            </w:r>
            <w:r w:rsidR="00A55CD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</w:p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võimalus osta kohapeal rabateemalist </w:t>
            </w:r>
            <w:r w:rsidR="00A55CD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marki jm temaatilisi materjale / a </w:t>
            </w:r>
            <w:r w:rsidR="00DF725C" w:rsidRPr="00DF725C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et-EE"/>
              </w:rPr>
              <w:t>chance</w:t>
            </w:r>
            <w:r w:rsidR="00DF725C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et-EE"/>
              </w:rPr>
              <w:t xml:space="preserve"> to buy special stamp about bog</w:t>
            </w:r>
            <w:r w:rsidR="00A55CD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</w:p>
          <w:p w:rsidR="00606F5F" w:rsidRPr="00606F5F" w:rsidRDefault="00606F5F" w:rsidP="001B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Pausi ajal saab tutvuda </w:t>
            </w:r>
            <w:r w:rsidR="009555C5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polstrite ning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Tauri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Tampuu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piltidega soode puhvert</w:t>
            </w:r>
            <w:r w:rsidR="001B7955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soonide määretlemise projektist / </w:t>
            </w:r>
            <w:proofErr w:type="spellStart"/>
            <w:r w:rsidR="001B7955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</w:t>
            </w:r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lideshow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by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Tauri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Tampuu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r w:rsidR="001B795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and </w:t>
            </w:r>
            <w:proofErr w:type="spellStart"/>
            <w:r w:rsidR="001B795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poster</w:t>
            </w:r>
            <w:proofErr w:type="spellEnd"/>
            <w:r w:rsidR="001B795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1B795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session</w:t>
            </w:r>
            <w:proofErr w:type="spellEnd"/>
          </w:p>
        </w:tc>
      </w:tr>
    </w:tbl>
    <w:p w:rsidR="00606F5F" w:rsidRDefault="00606F5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7133"/>
      </w:tblGrid>
      <w:tr w:rsidR="00606F5F" w:rsidRPr="00606F5F" w:rsidTr="00606F5F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lastRenderedPageBreak/>
              <w:t>II SOODE TAASTAMINE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(moderaator Marko Kohv)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13.30...14.00.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Pawel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Pawlaczyk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Naturalists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Club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Poland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 “Liigirikaste madalsoode (7230) taastamine”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Experience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with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alkaline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fens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conservation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(7230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habitat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) in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Poland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)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; ettekanne on inglisekeelne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14.00...14.30.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Agu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Leivits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(Keskkonnaamet) “</w:t>
            </w:r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Rootsi-Soome kogemused liigirikaste madalsoode taastamisel - ülevaade projektist "</w:t>
            </w:r>
            <w:proofErr w:type="spellStart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Rikkärr</w:t>
            </w:r>
            <w:proofErr w:type="spellEnd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””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Experience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from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Sweden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Finland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regarding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restoration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rich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fens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-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overview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the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project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“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Rikkärr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”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14.30...15.00.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Jüri-Ott Salm (Eestimaa Looduse Fond) “LIFE MIRES ESTONIA projekti tegevuste tutvustus”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Introduction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activities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related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with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the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project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LIFE MIRES ESTONIA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15.00...15.30.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Kaupo Kohv (Riigimetsa Majandamise Keskus) “RMK tegevused soode taastamisel”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Activities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related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with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mire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restoration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made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by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Estonian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Forest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Management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Centre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) </w:t>
            </w:r>
          </w:p>
        </w:tc>
      </w:tr>
      <w:tr w:rsidR="00606F5F" w:rsidRPr="00606F5F" w:rsidTr="00DF725C">
        <w:trPr>
          <w:trHeight w:val="1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15.30...16.00.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B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 xml:space="preserve">Andreas </w:t>
            </w:r>
            <w:proofErr w:type="spellStart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Haberl</w:t>
            </w:r>
            <w:proofErr w:type="spellEnd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 xml:space="preserve"> (</w:t>
            </w:r>
            <w:proofErr w:type="spellStart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Succow</w:t>
            </w:r>
            <w:proofErr w:type="spellEnd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Foundation</w:t>
            </w:r>
            <w:proofErr w:type="spellEnd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) “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Paludiculture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-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restoration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wet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utilisation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peatlands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–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case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studies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from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Germany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,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Belarus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et-EE"/>
              </w:rPr>
              <w:t>beyond</w:t>
            </w:r>
            <w:proofErr w:type="spellEnd"/>
            <w:r w:rsidRPr="00606F5F">
              <w:rPr>
                <w:rFonts w:ascii="Arial" w:eastAsia="Times New Roman" w:hAnsi="Arial" w:cs="Arial"/>
                <w:color w:val="222222"/>
                <w:sz w:val="28"/>
                <w:szCs w:val="28"/>
                <w:lang w:eastAsia="et-EE"/>
              </w:rPr>
              <w:t>)” (“Soode jätkusuutlik kasutus ja taastamine Saksamaa, Valgevene näidetel”)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16.00...16.30.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Kohvipaus</w:t>
            </w:r>
            <w:r w:rsidR="00DF725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="00DF725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coffee</w:t>
            </w:r>
            <w:proofErr w:type="spellEnd"/>
            <w:r w:rsidR="00DF725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break</w:t>
            </w:r>
            <w:proofErr w:type="spellEnd"/>
          </w:p>
        </w:tc>
      </w:tr>
    </w:tbl>
    <w:p w:rsidR="00606F5F" w:rsidRDefault="00606F5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7133"/>
      </w:tblGrid>
      <w:tr w:rsidR="00606F5F" w:rsidRPr="00606F5F" w:rsidTr="00606F5F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lastRenderedPageBreak/>
              <w:t xml:space="preserve">IIIA PÕLEVKIVI KAEVANDAMINE JA SOODE KAITSE 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(moderaator Jüri-Ott Salm)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16.30...17.00.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Kalmer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Sokman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(AS Eesti Energia Kaevandused) "Ah soo ... põlevkivi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kaevandajate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poolt vaadatuna"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Oil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shale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wetlands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-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perspective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from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miners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17.00...17.30.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Jaanus Paal (Tartu Ülikool) “Põlevkivikaevanduste mõju elusloodusele”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Impact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oil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shale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mining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to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natural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habitats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17.30...18.00.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Marko Kohv (Tartu Ülikool) “Põlevkivi kaevandamise mõju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Selisoo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hüdroloogiale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Influence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underground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oil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shale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mining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to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the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hydrology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the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Selisoo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bog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 xml:space="preserve">IIIB MÄRGALADE TAASTAMINE </w:t>
            </w: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(moderaator Marika Kose)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16.30...17.00.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D624D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Mart Thalfeldt</w:t>
            </w:r>
            <w:bookmarkStart w:id="0" w:name="_GoBack"/>
            <w:bookmarkEnd w:id="0"/>
            <w:r w:rsidR="00606F5F"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</w:t>
            </w: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Eesti </w:t>
            </w:r>
            <w:r w:rsidR="00606F5F"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Loodushoiu Keskus) “Laeva jõe alamjooksu taastamine ning allikasoode taastamise kavandamine Viidumäel” (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Restoration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the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Laeva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river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and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restoration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planning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tufa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spring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fens</w:t>
            </w:r>
            <w:proofErr w:type="spellEnd"/>
            <w:r w:rsidR="00606F5F"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in Viidumäe</w:t>
            </w:r>
            <w:r w:rsidR="00606F5F"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17.00...17.30.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Oļģerts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Aleksāns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,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Krišjānis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Libauers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University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Latvia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 “Taastamistegevusteks vajalikud rabahüdroloogia uuringud”  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Raised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bog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hydrology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studies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for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restoration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actions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in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Latvia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); ettekanne on inglisekeelne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17.30...18.00.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Heikki Luhamaa (Eestimaa Looduse Fond) “</w:t>
            </w:r>
            <w:proofErr w:type="spellStart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Kavaru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ranniku märgalakompleksi taastamine” (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Restoration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of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Kavaru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coastal</w:t>
            </w:r>
            <w:proofErr w:type="spellEnd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606F5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t-EE"/>
              </w:rPr>
              <w:t>wetland</w:t>
            </w:r>
            <w:proofErr w:type="spellEnd"/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  <w:tr w:rsidR="00606F5F" w:rsidRPr="00606F5F" w:rsidTr="0060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18.00...18.10.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F5F" w:rsidRPr="00606F5F" w:rsidRDefault="00606F5F" w:rsidP="0060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06F5F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Kokkuvõte seminarist (Eestimaa Looduse Fond)</w:t>
            </w:r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,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summary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about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the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conference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(Estonian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Fund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for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Nature</w:t>
            </w:r>
            <w:proofErr w:type="spellEnd"/>
            <w:r w:rsidR="00DF725C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)</w:t>
            </w:r>
          </w:p>
        </w:tc>
      </w:tr>
    </w:tbl>
    <w:p w:rsidR="00606F5F" w:rsidRPr="00606F5F" w:rsidRDefault="00606F5F" w:rsidP="00606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606F5F">
        <w:rPr>
          <w:rFonts w:ascii="Arial" w:eastAsia="Times New Roman" w:hAnsi="Arial" w:cs="Arial"/>
          <w:color w:val="000000"/>
          <w:lang w:eastAsia="et-EE"/>
        </w:rPr>
        <w:t>Konverentsi korraldab Eestimaa Looduse Fond koostöös Riigimetsa Majandamise Keskuse, Eesti Märgalade Ühingu ja Läti Ülikooliga. Konverentsi ja ekskursiooni läbiviimist toetab Euroopa Komisjoni LIFE+ programmist, kaasrahastajad on Läti Looduskaitse Fond (</w:t>
      </w:r>
      <w:proofErr w:type="spellStart"/>
      <w:r w:rsidRPr="00606F5F">
        <w:rPr>
          <w:rFonts w:ascii="Arial" w:eastAsia="Times New Roman" w:hAnsi="Arial" w:cs="Arial"/>
          <w:color w:val="000000"/>
          <w:lang w:eastAsia="et-EE"/>
        </w:rPr>
        <w:t>Latvian</w:t>
      </w:r>
      <w:proofErr w:type="spellEnd"/>
      <w:r w:rsidRPr="00606F5F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606F5F">
        <w:rPr>
          <w:rFonts w:ascii="Arial" w:eastAsia="Times New Roman" w:hAnsi="Arial" w:cs="Arial"/>
          <w:color w:val="000000"/>
          <w:lang w:eastAsia="et-EE"/>
        </w:rPr>
        <w:t>Environmental</w:t>
      </w:r>
      <w:proofErr w:type="spellEnd"/>
      <w:r w:rsidRPr="00606F5F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606F5F">
        <w:rPr>
          <w:rFonts w:ascii="Arial" w:eastAsia="Times New Roman" w:hAnsi="Arial" w:cs="Arial"/>
          <w:color w:val="000000"/>
          <w:lang w:eastAsia="et-EE"/>
        </w:rPr>
        <w:t>Protection</w:t>
      </w:r>
      <w:proofErr w:type="spellEnd"/>
      <w:r w:rsidRPr="00606F5F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606F5F">
        <w:rPr>
          <w:rFonts w:ascii="Arial" w:eastAsia="Times New Roman" w:hAnsi="Arial" w:cs="Arial"/>
          <w:color w:val="000000"/>
          <w:lang w:eastAsia="et-EE"/>
        </w:rPr>
        <w:t>Fund</w:t>
      </w:r>
      <w:proofErr w:type="spellEnd"/>
      <w:r w:rsidRPr="00606F5F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606F5F">
        <w:rPr>
          <w:rFonts w:ascii="Arial" w:eastAsia="Times New Roman" w:hAnsi="Arial" w:cs="Arial"/>
          <w:color w:val="000000"/>
          <w:lang w:eastAsia="et-EE"/>
        </w:rPr>
        <w:t>Administration</w:t>
      </w:r>
      <w:proofErr w:type="spellEnd"/>
      <w:r w:rsidRPr="00606F5F">
        <w:rPr>
          <w:rFonts w:ascii="Arial" w:eastAsia="Times New Roman" w:hAnsi="Arial" w:cs="Arial"/>
          <w:color w:val="000000"/>
          <w:lang w:eastAsia="et-EE"/>
        </w:rPr>
        <w:t xml:space="preserve">) ja SA Keskkonnainvesteeringute Keskus. </w:t>
      </w:r>
    </w:p>
    <w:sectPr w:rsidR="00606F5F" w:rsidRPr="00606F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E1" w:rsidRDefault="00986EE1" w:rsidP="00606F5F">
      <w:pPr>
        <w:spacing w:after="0" w:line="240" w:lineRule="auto"/>
      </w:pPr>
      <w:r>
        <w:separator/>
      </w:r>
    </w:p>
  </w:endnote>
  <w:endnote w:type="continuationSeparator" w:id="0">
    <w:p w:rsidR="00986EE1" w:rsidRDefault="00986EE1" w:rsidP="0060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5F" w:rsidRDefault="00606F5F" w:rsidP="00606F5F">
    <w:pPr>
      <w:pStyle w:val="Footer"/>
      <w:jc w:val="center"/>
    </w:pPr>
    <w:r w:rsidRPr="00606F5F">
      <w:rPr>
        <w:rFonts w:ascii="Arial" w:eastAsia="Times New Roman" w:hAnsi="Arial" w:cs="Arial"/>
        <w:noProof/>
        <w:color w:val="000000"/>
        <w:sz w:val="20"/>
        <w:szCs w:val="20"/>
        <w:lang w:eastAsia="et-EE"/>
      </w:rPr>
      <w:drawing>
        <wp:inline distT="0" distB="0" distL="0" distR="0" wp14:anchorId="67920498" wp14:editId="67C73C18">
          <wp:extent cx="4943354" cy="1041400"/>
          <wp:effectExtent l="0" t="0" r="0" b="6350"/>
          <wp:docPr id="1" name="Picture 1" descr="Margalade paeva logod uus Pi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galade paeva logod uus Pi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348" cy="105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E1" w:rsidRDefault="00986EE1" w:rsidP="00606F5F">
      <w:pPr>
        <w:spacing w:after="0" w:line="240" w:lineRule="auto"/>
      </w:pPr>
      <w:r>
        <w:separator/>
      </w:r>
    </w:p>
  </w:footnote>
  <w:footnote w:type="continuationSeparator" w:id="0">
    <w:p w:rsidR="00986EE1" w:rsidRDefault="00986EE1" w:rsidP="0060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5F" w:rsidRPr="00606F5F" w:rsidRDefault="00606F5F" w:rsidP="00606F5F">
    <w:pPr>
      <w:pStyle w:val="Header"/>
      <w:spacing w:line="360" w:lineRule="auto"/>
      <w:jc w:val="center"/>
      <w:rPr>
        <w:rStyle w:val="Strong"/>
        <w:rFonts w:ascii="Arial" w:hAnsi="Arial" w:cs="Arial"/>
        <w:b w:val="0"/>
        <w:color w:val="000000"/>
        <w:sz w:val="28"/>
        <w:szCs w:val="28"/>
      </w:rPr>
    </w:pPr>
    <w:r w:rsidRPr="00606F5F">
      <w:rPr>
        <w:rStyle w:val="Strong"/>
        <w:rFonts w:ascii="Arial" w:hAnsi="Arial" w:cs="Arial"/>
        <w:b w:val="0"/>
        <w:color w:val="000000"/>
        <w:sz w:val="28"/>
        <w:szCs w:val="28"/>
      </w:rPr>
      <w:t xml:space="preserve">Märgalade päev 2016 </w:t>
    </w:r>
    <w:r w:rsidRPr="00606F5F">
      <w:rPr>
        <w:rStyle w:val="Strong"/>
        <w:rFonts w:ascii="MS Gothic" w:eastAsia="MS Gothic" w:hAnsi="MS Gothic" w:cs="MS Gothic" w:hint="eastAsia"/>
        <w:b w:val="0"/>
        <w:color w:val="000000"/>
        <w:sz w:val="28"/>
        <w:szCs w:val="28"/>
      </w:rPr>
      <w:t>━</w:t>
    </w:r>
    <w:r w:rsidRPr="00606F5F">
      <w:rPr>
        <w:rStyle w:val="Strong"/>
        <w:rFonts w:ascii="Arial" w:hAnsi="Arial" w:cs="Arial"/>
        <w:b w:val="0"/>
        <w:color w:val="000000"/>
        <w:sz w:val="28"/>
        <w:szCs w:val="28"/>
      </w:rPr>
      <w:t xml:space="preserve"> märgalade kasutusest taastamiseni</w:t>
    </w:r>
  </w:p>
  <w:p w:rsidR="00606F5F" w:rsidRPr="00606F5F" w:rsidRDefault="00606F5F" w:rsidP="00606F5F">
    <w:pPr>
      <w:pStyle w:val="Header"/>
      <w:spacing w:line="360" w:lineRule="auto"/>
      <w:jc w:val="center"/>
      <w:rPr>
        <w:rStyle w:val="Strong"/>
        <w:rFonts w:ascii="Arial" w:hAnsi="Arial" w:cs="Arial"/>
        <w:b w:val="0"/>
        <w:color w:val="000000"/>
        <w:sz w:val="28"/>
        <w:szCs w:val="28"/>
        <w:lang w:val="en-US"/>
      </w:rPr>
    </w:pPr>
    <w:r w:rsidRPr="00606F5F">
      <w:rPr>
        <w:rStyle w:val="Strong"/>
        <w:rFonts w:ascii="Arial" w:hAnsi="Arial" w:cs="Arial"/>
        <w:b w:val="0"/>
        <w:color w:val="000000"/>
        <w:sz w:val="28"/>
        <w:szCs w:val="28"/>
        <w:lang w:val="en-US"/>
      </w:rPr>
      <w:t xml:space="preserve">Wetland day 2016 - </w:t>
    </w:r>
    <w:r w:rsidRPr="00606F5F">
      <w:rPr>
        <w:rStyle w:val="Strong"/>
        <w:b w:val="0"/>
        <w:sz w:val="28"/>
        <w:szCs w:val="28"/>
        <w:lang w:val="en-US"/>
      </w:rPr>
      <w:t>from the usage till reconstruction of wetlands</w:t>
    </w:r>
  </w:p>
  <w:p w:rsidR="00606F5F" w:rsidRPr="00606F5F" w:rsidRDefault="00606F5F" w:rsidP="00606F5F">
    <w:pPr>
      <w:pStyle w:val="Header"/>
      <w:spacing w:line="360" w:lineRule="auto"/>
      <w:jc w:val="center"/>
      <w:rPr>
        <w:sz w:val="28"/>
        <w:szCs w:val="28"/>
      </w:rPr>
    </w:pPr>
    <w:r w:rsidRPr="00606F5F">
      <w:rPr>
        <w:rStyle w:val="Strong"/>
        <w:rFonts w:ascii="Arial" w:hAnsi="Arial" w:cs="Arial"/>
        <w:color w:val="000000"/>
        <w:sz w:val="28"/>
        <w:szCs w:val="28"/>
      </w:rPr>
      <w:t>KONVERENTSI KAVA / CONFERENCE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F"/>
    <w:rsid w:val="00036D26"/>
    <w:rsid w:val="001B7955"/>
    <w:rsid w:val="00273CF6"/>
    <w:rsid w:val="00340BD3"/>
    <w:rsid w:val="00606F5F"/>
    <w:rsid w:val="006D624D"/>
    <w:rsid w:val="009555C5"/>
    <w:rsid w:val="00986EE1"/>
    <w:rsid w:val="00A05851"/>
    <w:rsid w:val="00A55CD9"/>
    <w:rsid w:val="00DF725C"/>
    <w:rsid w:val="00E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0384"/>
  <w15:chartTrackingRefBased/>
  <w15:docId w15:val="{74525618-3D92-4941-90A8-71EA8C4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606F5F"/>
    <w:rPr>
      <w:b/>
      <w:bCs/>
    </w:rPr>
  </w:style>
  <w:style w:type="character" w:customStyle="1" w:styleId="s1">
    <w:name w:val="s1"/>
    <w:basedOn w:val="DefaultParagraphFont"/>
    <w:rsid w:val="00606F5F"/>
  </w:style>
  <w:style w:type="character" w:styleId="Emphasis">
    <w:name w:val="Emphasis"/>
    <w:basedOn w:val="DefaultParagraphFont"/>
    <w:uiPriority w:val="20"/>
    <w:qFormat/>
    <w:rsid w:val="00606F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6F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F"/>
  </w:style>
  <w:style w:type="paragraph" w:styleId="Footer">
    <w:name w:val="footer"/>
    <w:basedOn w:val="Normal"/>
    <w:link w:val="FooterChar"/>
    <w:uiPriority w:val="99"/>
    <w:unhideWhenUsed/>
    <w:rsid w:val="0060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5F"/>
  </w:style>
  <w:style w:type="paragraph" w:styleId="BalloonText">
    <w:name w:val="Balloon Text"/>
    <w:basedOn w:val="Normal"/>
    <w:link w:val="BalloonTextChar"/>
    <w:uiPriority w:val="99"/>
    <w:semiHidden/>
    <w:unhideWhenUsed/>
    <w:rsid w:val="0060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piretpk</dc:creator>
  <cp:keywords/>
  <dc:description/>
  <cp:lastModifiedBy>piretpk</cp:lastModifiedBy>
  <cp:revision>4</cp:revision>
  <cp:lastPrinted>2016-01-29T15:19:00Z</cp:lastPrinted>
  <dcterms:created xsi:type="dcterms:W3CDTF">2016-01-29T15:06:00Z</dcterms:created>
  <dcterms:modified xsi:type="dcterms:W3CDTF">2016-02-04T10:25:00Z</dcterms:modified>
</cp:coreProperties>
</file>